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(11/23):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10: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10</w:t>
      </w:r>
      <w:r w:rsidDel="00000000" w:rsidR="00000000" w:rsidRPr="00000000">
        <w:rPr>
          <w:i w:val="1"/>
          <w:sz w:val="24"/>
          <w:szCs w:val="24"/>
          <w:rtl w:val="0"/>
        </w:rPr>
        <w:t xml:space="preserve">:35 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making adjustments to the countermeasures page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 up all work for the semester end showcase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Countermeasures page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Countermeasures page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School and work time constraints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look through necessary debugging areas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to look through necessary debugging areas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news page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news page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Dart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status page 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status page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Ui formatting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W37EVDtrYk6e8OgXhwJMppQUPg==">AMUW2mVbGaeQMnNTzUv3+K5/zObcADPfPMnXjWBnxADSOn+hirRMw9n1s0yR37rXRNoL68TLTY77lm4CBjgJUzsgXA7Md2Ufc19EgKCqSxWiReLpmMeeea6Np/w1ixoXp53uSSQsOyTa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